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13D107B9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</w:t>
      </w:r>
      <w:r w:rsidR="00FF0D19">
        <w:rPr>
          <w:rFonts w:ascii="Verdana" w:eastAsia="Verdana" w:hAnsi="Verdana" w:cs="Times New Roman"/>
          <w:b/>
        </w:rPr>
        <w:t>9</w:t>
      </w:r>
      <w:r w:rsidRPr="00CC7E12">
        <w:rPr>
          <w:rFonts w:ascii="Verdana" w:eastAsia="Verdana" w:hAnsi="Verdana" w:cs="Times New Roman"/>
          <w:b/>
        </w:rPr>
        <w:t xml:space="preserve">  DO SWZ –  </w:t>
      </w:r>
      <w:r w:rsidR="00FF0D19" w:rsidRPr="00E2272D">
        <w:rPr>
          <w:rFonts w:ascii="Verdana" w:hAnsi="Verdana" w:cstheme="minorHAnsi"/>
          <w:b/>
          <w:bCs/>
          <w:color w:val="000000"/>
          <w:sz w:val="20"/>
        </w:rPr>
        <w:t>OŚWIADCZENIE O ZACHOWANIU POUFNOŚCI</w:t>
      </w:r>
      <w:r w:rsidRPr="00CC7E12">
        <w:rPr>
          <w:rFonts w:ascii="Verdana" w:eastAsia="Verdana" w:hAnsi="Verdana" w:cs="Times New Roman"/>
          <w:b/>
        </w:rPr>
        <w:t xml:space="preserve">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270F95D1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1BF343C7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</w:rPr>
              <w:t>w imieniu i na rzecz której działa:</w:t>
            </w:r>
          </w:p>
          <w:p w14:paraId="5E7BDC64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21AF3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50C2E3E2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21AF3">
              <w:rPr>
                <w:rFonts w:asciiTheme="minorHAnsi" w:hAnsiTheme="minorHAnsi" w:cstheme="minorHAnsi"/>
                <w:b/>
              </w:rPr>
              <w:t>Oddział Białystok</w:t>
            </w:r>
            <w:r w:rsidRPr="00021AF3">
              <w:rPr>
                <w:rFonts w:asciiTheme="minorHAnsi" w:hAnsiTheme="minorHAnsi" w:cstheme="minorHAnsi"/>
              </w:rPr>
              <w:t xml:space="preserve"> </w:t>
            </w:r>
          </w:p>
          <w:p w14:paraId="5FAD4318" w14:textId="77777777" w:rsidR="00021AF3" w:rsidRPr="00021AF3" w:rsidRDefault="00021AF3" w:rsidP="00021AF3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14F3E270" w:rsidR="00B67D39" w:rsidRPr="006B56FD" w:rsidRDefault="00021AF3" w:rsidP="00021AF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21AF3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37504314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jc w:val="center"/>
        <w:outlineLvl w:val="0"/>
        <w:rPr>
          <w:rFonts w:ascii="Verdana" w:eastAsia="Calibri" w:hAnsi="Verdana" w:cstheme="minorHAnsi"/>
          <w:sz w:val="20"/>
        </w:rPr>
      </w:pPr>
      <w:r w:rsidRPr="00E2272D">
        <w:rPr>
          <w:rFonts w:ascii="Verdana" w:eastAsia="Calibri" w:hAnsi="Verdana" w:cstheme="minorHAnsi"/>
          <w:b/>
          <w:bCs/>
          <w:sz w:val="20"/>
        </w:rPr>
        <w:t xml:space="preserve">OŚWIADCZENIE O ZACHOWANIU POUFNOŚCI </w:t>
      </w:r>
    </w:p>
    <w:p w14:paraId="1D2A1F9F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ind w:right="1" w:firstLine="709"/>
        <w:outlineLvl w:val="0"/>
        <w:rPr>
          <w:rFonts w:ascii="Verdana" w:eastAsia="Calibri" w:hAnsi="Verdana" w:cstheme="minorHAnsi"/>
          <w:sz w:val="20"/>
        </w:rPr>
      </w:pPr>
    </w:p>
    <w:p w14:paraId="740BE9EE" w14:textId="2696A829" w:rsidR="00FF0D19" w:rsidRPr="006B4430" w:rsidRDefault="00FF0D19" w:rsidP="006B4430">
      <w:pPr>
        <w:jc w:val="both"/>
        <w:rPr>
          <w:rFonts w:ascii="Verdana" w:eastAsia="Calibri" w:hAnsi="Verdana" w:cstheme="minorHAnsi"/>
          <w:szCs w:val="18"/>
          <w:lang w:eastAsia="pl-PL"/>
        </w:rPr>
      </w:pPr>
      <w:r w:rsidRPr="006B4430">
        <w:rPr>
          <w:rFonts w:ascii="Verdana" w:eastAsia="Calibri" w:hAnsi="Verdana" w:cstheme="minorHAnsi"/>
          <w:szCs w:val="18"/>
          <w:lang w:eastAsia="pl-PL"/>
        </w:rPr>
        <w:t xml:space="preserve">Dotyczy postępowania zakupowego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804734404"/>
          <w:placeholder>
            <w:docPart w:val="6105FB733D754BC7A1F94906E9A4636C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A55EDA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A55EDA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A55EDA">
            <w:rPr>
              <w:rFonts w:ascii="Verdana" w:hAnsi="Verdana" w:cstheme="minorHAnsi"/>
              <w:b/>
              <w:szCs w:val="18"/>
            </w:rPr>
            <w:t>/0</w:t>
          </w:r>
          <w:r w:rsidR="001418F8">
            <w:rPr>
              <w:rFonts w:ascii="Verdana" w:hAnsi="Verdana" w:cstheme="minorHAnsi"/>
              <w:b/>
              <w:szCs w:val="18"/>
            </w:rPr>
            <w:t>057</w:t>
          </w:r>
          <w:r w:rsidR="00DC26AB">
            <w:rPr>
              <w:rFonts w:ascii="Verdana" w:hAnsi="Verdana" w:cstheme="minorHAnsi"/>
              <w:b/>
              <w:szCs w:val="18"/>
            </w:rPr>
            <w:t>3</w:t>
          </w:r>
          <w:r w:rsidRPr="006B4430">
            <w:rPr>
              <w:rFonts w:ascii="Verdana" w:hAnsi="Verdana" w:cstheme="minorHAnsi"/>
              <w:b/>
              <w:szCs w:val="18"/>
            </w:rPr>
            <w:t>/202</w:t>
          </w:r>
          <w:r w:rsidR="001418F8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6B4430">
        <w:rPr>
          <w:rFonts w:ascii="Verdana" w:eastAsia="Calibri" w:hAnsi="Verdana" w:cstheme="minorHAnsi"/>
          <w:szCs w:val="18"/>
          <w:lang w:eastAsia="pl-PL"/>
        </w:rPr>
        <w:t xml:space="preserve"> prowadzonego w trybie przetargu nieograniczonego pn. </w:t>
      </w:r>
      <w:r w:rsidR="00DC26AB" w:rsidRPr="00DC26AB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DC26AB" w:rsidRPr="00DC26AB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DC26AB" w:rsidRPr="00DC26AB">
        <w:rPr>
          <w:rFonts w:cs="Arial"/>
          <w:b/>
          <w:bCs/>
          <w:i/>
          <w:color w:val="000000"/>
          <w:spacing w:val="-15"/>
        </w:rPr>
        <w:t xml:space="preserve"> (etap </w:t>
      </w:r>
      <w:r w:rsidR="00DC26AB" w:rsidRPr="00DC26AB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DC26AB" w:rsidRPr="00DC26AB">
        <w:rPr>
          <w:rFonts w:cs="Arial"/>
          <w:b/>
          <w:bCs/>
          <w:i/>
          <w:color w:val="000000"/>
          <w:spacing w:val="-15"/>
        </w:rPr>
        <w:t>) - 5 części</w:t>
      </w:r>
      <w:r w:rsidR="00957213">
        <w:rPr>
          <w:rFonts w:cs="Arial"/>
          <w:i/>
          <w:color w:val="000000"/>
          <w:spacing w:val="-15"/>
          <w:sz w:val="20"/>
          <w:szCs w:val="20"/>
        </w:rPr>
        <w:t>.</w:t>
      </w:r>
    </w:p>
    <w:p w14:paraId="081A4122" w14:textId="77777777" w:rsidR="00FF0D19" w:rsidRPr="006B4430" w:rsidRDefault="00FF0D19" w:rsidP="00FF0D19">
      <w:pPr>
        <w:tabs>
          <w:tab w:val="left" w:pos="7430"/>
        </w:tabs>
        <w:autoSpaceDE w:val="0"/>
        <w:autoSpaceDN w:val="0"/>
        <w:adjustRightInd w:val="0"/>
        <w:spacing w:before="120" w:after="120"/>
        <w:outlineLvl w:val="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ab/>
      </w:r>
    </w:p>
    <w:p w14:paraId="72415797" w14:textId="77777777" w:rsidR="00FF0D19" w:rsidRPr="006B4430" w:rsidRDefault="00FF0D19" w:rsidP="006B4430">
      <w:pPr>
        <w:autoSpaceDE w:val="0"/>
        <w:autoSpaceDN w:val="0"/>
        <w:adjustRightInd w:val="0"/>
        <w:spacing w:before="120" w:after="120"/>
        <w:jc w:val="both"/>
        <w:outlineLvl w:val="0"/>
        <w:rPr>
          <w:rFonts w:ascii="Verdana" w:eastAsia="Calibri" w:hAnsi="Verdana" w:cstheme="minorHAnsi"/>
          <w:color w:val="FF0000"/>
          <w:szCs w:val="18"/>
        </w:rPr>
      </w:pPr>
      <w:r w:rsidRPr="006B4430">
        <w:rPr>
          <w:rFonts w:ascii="Verdana" w:eastAsia="Calibri" w:hAnsi="Verdana" w:cstheme="minorHAnsi"/>
          <w:szCs w:val="18"/>
        </w:rPr>
        <w:t>M</w:t>
      </w:r>
      <w:r w:rsidRPr="006B4430">
        <w:rPr>
          <w:rFonts w:ascii="Verdana" w:eastAsia="Calibri" w:hAnsi="Verdana" w:cstheme="minorHAnsi"/>
          <w:color w:val="000000"/>
          <w:szCs w:val="18"/>
        </w:rPr>
        <w:t>ając na uwadze</w:t>
      </w:r>
      <w:r w:rsidRPr="006B4430">
        <w:rPr>
          <w:rFonts w:ascii="Verdana" w:eastAsia="Calibri" w:hAnsi="Verdana" w:cstheme="minorHAnsi"/>
          <w:szCs w:val="18"/>
        </w:rPr>
        <w:t xml:space="preserve"> potrzebę zapewnienia ochrony i bezpieczeństwa informacji przekazywanych przez Zamawiającego, oświadczamy niniejszym, iż </w:t>
      </w:r>
      <w:r w:rsidRPr="006B4430">
        <w:rPr>
          <w:rFonts w:ascii="Verdana" w:eastAsia="Calibri" w:hAnsi="Verdana" w:cstheme="minorHAnsi"/>
          <w:b/>
          <w:szCs w:val="18"/>
        </w:rPr>
        <w:t xml:space="preserve">zobowiązujemy się do zachowania w poufności informacji poufnych uzyskanych od Zamawiającego w trakcie prowadzonego postępowania, zarówno w formie pisemnej, dokumentowej, elektronicznej jak i ustnej, a w szczególności do: </w:t>
      </w:r>
    </w:p>
    <w:p w14:paraId="4FCA3C6F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Zachowania w tajemnicy, nie ujawniania i nie rozpowszechniania w jakiejkolwiek formie informacji poufnych dotyczących lub pochodzących od PGE Dystrybucja S.A., do których będziemy mieli dostęp w ramach prowadzonego postępowania; </w:t>
      </w:r>
    </w:p>
    <w:p w14:paraId="1C7D3C7A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Zapewnienia wyżej wymienionym informacjom ochrony przed nieuprawnionym ujawnieniem, upublicznieniem, udostępnieniem lub utratą;  </w:t>
      </w:r>
    </w:p>
    <w:p w14:paraId="0B85D91C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ind w:left="357"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Wykorzystania wyżej wymienionych informacji wyłącznie w zakresie niezbędnym dla realizacji oczekiwań PGE Dystrybucja S.A. i celów niniejszego postępowania oraz niewykorzystywania tych informacji w żadnym innym celu;</w:t>
      </w:r>
    </w:p>
    <w:p w14:paraId="28E6B0E9" w14:textId="77777777" w:rsidR="00FF0D19" w:rsidRPr="006B4430" w:rsidRDefault="00FF0D19" w:rsidP="00FF0D19">
      <w:pPr>
        <w:numPr>
          <w:ilvl w:val="1"/>
          <w:numId w:val="31"/>
        </w:numPr>
        <w:autoSpaceDE w:val="0"/>
        <w:autoSpaceDN w:val="0"/>
        <w:adjustRightInd w:val="0"/>
        <w:spacing w:before="120" w:after="120"/>
        <w:contextualSpacing/>
        <w:jc w:val="both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Zapłacenia na rzecz PGE Dystrybucja S.A. kary umownej w przypadku naruszenia zobowiązań niniejszego Oświadczenia o zachowaniu poufności i nieujawnianiu informacji. Zapłata kary umownej nie wyłącza prawa Zamawiającego do dochodzenia odszkodowania na zasadach ogólnych.</w:t>
      </w:r>
    </w:p>
    <w:p w14:paraId="351D94CA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ind w:left="360"/>
        <w:contextualSpacing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 xml:space="preserve"> </w:t>
      </w:r>
    </w:p>
    <w:p w14:paraId="4AE1E16C" w14:textId="77777777" w:rsidR="00FF0D19" w:rsidRPr="006B4430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Cs w:val="18"/>
        </w:rPr>
      </w:pPr>
      <w:r w:rsidRPr="006B4430">
        <w:rPr>
          <w:rFonts w:ascii="Verdana" w:eastAsia="Calibri" w:hAnsi="Verdana" w:cstheme="minorHAnsi"/>
          <w:szCs w:val="18"/>
        </w:rPr>
        <w:t>Zobowiązujemy się dochować powyższych wymogów zarówno w trakcie prowadzenia postępowania, jak i po jego zakończeniu.</w:t>
      </w:r>
    </w:p>
    <w:p w14:paraId="5691D67B" w14:textId="77777777" w:rsidR="00FF0D19" w:rsidRPr="00E2272D" w:rsidRDefault="00FF0D19" w:rsidP="00FF0D19">
      <w:pPr>
        <w:autoSpaceDE w:val="0"/>
        <w:autoSpaceDN w:val="0"/>
        <w:adjustRightInd w:val="0"/>
        <w:spacing w:before="120" w:after="120"/>
        <w:rPr>
          <w:rFonts w:ascii="Verdana" w:eastAsia="Calibri" w:hAnsi="Verdana" w:cstheme="minorHAnsi"/>
          <w:sz w:val="20"/>
        </w:rPr>
      </w:pPr>
      <w:r w:rsidRPr="006B4430">
        <w:rPr>
          <w:rFonts w:ascii="Verdana" w:eastAsia="Calibri" w:hAnsi="Verdana" w:cstheme="minorHAnsi"/>
          <w:szCs w:val="18"/>
        </w:rPr>
        <w:t>Jednocześnie oświadczamy, iż mamy świadomość, że naruszenie powyższego zobowiązania może stanowić czyn nieuczciwej konkurencji w rozumieniu ustawy z dnia 16 kwietnia 1993 r. o zwalczaniu nieuczciwej konkurencji (</w:t>
      </w:r>
      <w:proofErr w:type="spellStart"/>
      <w:r w:rsidRPr="006B4430">
        <w:rPr>
          <w:rFonts w:ascii="Verdana" w:eastAsia="Calibri" w:hAnsi="Verdana" w:cstheme="minorHAnsi"/>
          <w:szCs w:val="18"/>
        </w:rPr>
        <w:t>t.j</w:t>
      </w:r>
      <w:proofErr w:type="spellEnd"/>
      <w:r w:rsidRPr="006B4430">
        <w:rPr>
          <w:rFonts w:ascii="Verdana" w:eastAsia="Calibri" w:hAnsi="Verdana" w:cstheme="minorHAnsi"/>
          <w:szCs w:val="18"/>
        </w:rPr>
        <w:t>. Dz. U. 2020, poz. 1913 ze zm.).</w:t>
      </w:r>
    </w:p>
    <w:p w14:paraId="33DE1C41" w14:textId="77777777" w:rsidR="00FF0D19" w:rsidRPr="00E2272D" w:rsidRDefault="00FF0D19" w:rsidP="00FF0D19">
      <w:pPr>
        <w:ind w:firstLine="426"/>
        <w:rPr>
          <w:rFonts w:ascii="Verdana" w:eastAsia="Calibri" w:hAnsi="Verdana" w:cstheme="minorHAnsi"/>
          <w:b/>
          <w:sz w:val="20"/>
        </w:rPr>
      </w:pPr>
    </w:p>
    <w:tbl>
      <w:tblPr>
        <w:tblW w:w="4922" w:type="dxa"/>
        <w:tblInd w:w="4593" w:type="dxa"/>
        <w:tblLook w:val="01E0" w:firstRow="1" w:lastRow="1" w:firstColumn="1" w:lastColumn="1" w:noHBand="0" w:noVBand="0"/>
      </w:tblPr>
      <w:tblGrid>
        <w:gridCol w:w="4922"/>
      </w:tblGrid>
      <w:tr w:rsidR="00FF0D19" w:rsidRPr="00E2272D" w14:paraId="61B68E60" w14:textId="77777777" w:rsidTr="00592678">
        <w:trPr>
          <w:trHeight w:val="284"/>
        </w:trPr>
        <w:tc>
          <w:tcPr>
            <w:tcW w:w="4922" w:type="dxa"/>
            <w:hideMark/>
          </w:tcPr>
          <w:p w14:paraId="6AEEAED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sz w:val="20"/>
                <w:lang w:eastAsia="pl-PL"/>
              </w:rPr>
              <w:t>…………………..……………................................</w:t>
            </w:r>
          </w:p>
        </w:tc>
      </w:tr>
      <w:tr w:rsidR="00FF0D19" w:rsidRPr="00E2272D" w14:paraId="55E49BD1" w14:textId="77777777" w:rsidTr="00592678">
        <w:trPr>
          <w:trHeight w:val="284"/>
        </w:trPr>
        <w:tc>
          <w:tcPr>
            <w:tcW w:w="4922" w:type="dxa"/>
            <w:hideMark/>
          </w:tcPr>
          <w:p w14:paraId="3380E718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>Podpis osoby/osób umocowanych do składania</w:t>
            </w:r>
          </w:p>
          <w:p w14:paraId="732E64F9" w14:textId="77777777" w:rsidR="00FF0D19" w:rsidRPr="00E2272D" w:rsidRDefault="00FF0D19" w:rsidP="00592678">
            <w:pPr>
              <w:tabs>
                <w:tab w:val="left" w:pos="-360"/>
              </w:tabs>
              <w:jc w:val="center"/>
              <w:rPr>
                <w:rFonts w:ascii="Verdana" w:hAnsi="Verdana" w:cstheme="minorHAnsi"/>
                <w:i/>
                <w:sz w:val="20"/>
                <w:lang w:eastAsia="pl-PL"/>
              </w:rPr>
            </w:pPr>
            <w:r w:rsidRPr="00E2272D">
              <w:rPr>
                <w:rFonts w:ascii="Verdana" w:hAnsi="Verdana" w:cstheme="minorHAnsi"/>
                <w:i/>
                <w:sz w:val="16"/>
                <w:szCs w:val="16"/>
                <w:lang w:eastAsia="pl-PL"/>
              </w:rPr>
              <w:t xml:space="preserve"> oświadczeń woli w imieniu Wykonawcy</w:t>
            </w:r>
            <w:r w:rsidRPr="00E2272D">
              <w:rPr>
                <w:rFonts w:ascii="Verdana" w:hAnsi="Verdana" w:cstheme="minorHAnsi"/>
                <w:i/>
                <w:sz w:val="20"/>
                <w:lang w:eastAsia="pl-PL"/>
              </w:rPr>
              <w:t xml:space="preserve">  </w:t>
            </w:r>
          </w:p>
        </w:tc>
      </w:tr>
    </w:tbl>
    <w:p w14:paraId="52B295E2" w14:textId="7E7706E4" w:rsidR="00535E9B" w:rsidRPr="002C2C2F" w:rsidRDefault="00535E9B" w:rsidP="00FF0D19">
      <w:pPr>
        <w:tabs>
          <w:tab w:val="left" w:pos="1628"/>
        </w:tabs>
        <w:jc w:val="center"/>
        <w:rPr>
          <w:rFonts w:cstheme="minorHAnsi"/>
          <w:i/>
          <w:sz w:val="16"/>
          <w:szCs w:val="16"/>
        </w:rPr>
      </w:pPr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4F8E9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ED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3D2C73A9" w:rsidR="00347E8D" w:rsidRPr="006B2C28" w:rsidRDefault="00A55ED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1418F8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DC26AB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1418F8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CDD26E2"/>
    <w:multiLevelType w:val="multilevel"/>
    <w:tmpl w:val="4680F3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Calibri" w:hAnsiTheme="minorHAnsi" w:cs="Arial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01998755">
    <w:abstractNumId w:val="18"/>
  </w:num>
  <w:num w:numId="2" w16cid:durableId="1690832005">
    <w:abstractNumId w:val="7"/>
  </w:num>
  <w:num w:numId="3" w16cid:durableId="88045715">
    <w:abstractNumId w:val="12"/>
  </w:num>
  <w:num w:numId="4" w16cid:durableId="1301349675">
    <w:abstractNumId w:val="20"/>
  </w:num>
  <w:num w:numId="5" w16cid:durableId="895896621">
    <w:abstractNumId w:val="18"/>
  </w:num>
  <w:num w:numId="6" w16cid:durableId="2062829283">
    <w:abstractNumId w:val="18"/>
  </w:num>
  <w:num w:numId="7" w16cid:durableId="2112116242">
    <w:abstractNumId w:val="3"/>
  </w:num>
  <w:num w:numId="8" w16cid:durableId="1104884134">
    <w:abstractNumId w:val="27"/>
  </w:num>
  <w:num w:numId="9" w16cid:durableId="1603948959">
    <w:abstractNumId w:val="16"/>
  </w:num>
  <w:num w:numId="10" w16cid:durableId="2018461402">
    <w:abstractNumId w:val="4"/>
  </w:num>
  <w:num w:numId="11" w16cid:durableId="1958951775">
    <w:abstractNumId w:val="13"/>
  </w:num>
  <w:num w:numId="12" w16cid:durableId="568004353">
    <w:abstractNumId w:val="11"/>
  </w:num>
  <w:num w:numId="13" w16cid:durableId="1567494208">
    <w:abstractNumId w:val="26"/>
  </w:num>
  <w:num w:numId="14" w16cid:durableId="1145396545">
    <w:abstractNumId w:val="22"/>
  </w:num>
  <w:num w:numId="15" w16cid:durableId="433595582">
    <w:abstractNumId w:val="15"/>
  </w:num>
  <w:num w:numId="16" w16cid:durableId="1977829764">
    <w:abstractNumId w:val="9"/>
  </w:num>
  <w:num w:numId="17" w16cid:durableId="322977104">
    <w:abstractNumId w:val="5"/>
  </w:num>
  <w:num w:numId="18" w16cid:durableId="15474454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6083467">
    <w:abstractNumId w:val="0"/>
  </w:num>
  <w:num w:numId="20" w16cid:durableId="1175804671">
    <w:abstractNumId w:val="28"/>
  </w:num>
  <w:num w:numId="21" w16cid:durableId="1885675066">
    <w:abstractNumId w:val="1"/>
  </w:num>
  <w:num w:numId="22" w16cid:durableId="7997913">
    <w:abstractNumId w:val="14"/>
  </w:num>
  <w:num w:numId="23" w16cid:durableId="1674186391">
    <w:abstractNumId w:val="10"/>
  </w:num>
  <w:num w:numId="24" w16cid:durableId="1067919569">
    <w:abstractNumId w:val="21"/>
  </w:num>
  <w:num w:numId="25" w16cid:durableId="994527585">
    <w:abstractNumId w:val="25"/>
  </w:num>
  <w:num w:numId="26" w16cid:durableId="1536843246">
    <w:abstractNumId w:val="2"/>
  </w:num>
  <w:num w:numId="27" w16cid:durableId="1003048916">
    <w:abstractNumId w:val="24"/>
  </w:num>
  <w:num w:numId="28" w16cid:durableId="1603995636">
    <w:abstractNumId w:val="23"/>
  </w:num>
  <w:num w:numId="29" w16cid:durableId="1078483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7068796">
    <w:abstractNumId w:val="19"/>
  </w:num>
  <w:num w:numId="31" w16cid:durableId="1918245207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1AF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083E"/>
    <w:rsid w:val="001418F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33A68"/>
    <w:rsid w:val="0024291C"/>
    <w:rsid w:val="00257F22"/>
    <w:rsid w:val="00264A06"/>
    <w:rsid w:val="00265B9D"/>
    <w:rsid w:val="00270752"/>
    <w:rsid w:val="00274238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B2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1FDB"/>
    <w:rsid w:val="0065322E"/>
    <w:rsid w:val="00655DA8"/>
    <w:rsid w:val="00660237"/>
    <w:rsid w:val="0066454C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430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016E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213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7176"/>
    <w:rsid w:val="00A02C84"/>
    <w:rsid w:val="00A02FEE"/>
    <w:rsid w:val="00A148D6"/>
    <w:rsid w:val="00A370AB"/>
    <w:rsid w:val="00A43299"/>
    <w:rsid w:val="00A467CA"/>
    <w:rsid w:val="00A55EDA"/>
    <w:rsid w:val="00A57E04"/>
    <w:rsid w:val="00A6049B"/>
    <w:rsid w:val="00A62B4C"/>
    <w:rsid w:val="00A730B9"/>
    <w:rsid w:val="00A7626A"/>
    <w:rsid w:val="00A809BD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15F3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335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5DD1"/>
    <w:rsid w:val="00D516C1"/>
    <w:rsid w:val="00D6344F"/>
    <w:rsid w:val="00D80E4A"/>
    <w:rsid w:val="00D9793B"/>
    <w:rsid w:val="00DA0B1C"/>
    <w:rsid w:val="00DA64DB"/>
    <w:rsid w:val="00DB1E5E"/>
    <w:rsid w:val="00DB3B99"/>
    <w:rsid w:val="00DB4140"/>
    <w:rsid w:val="00DC26AB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8BE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0D19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2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105FB733D754BC7A1F94906E9A463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D0D1E4-A202-424A-B397-9C5188BE16CF}"/>
      </w:docPartPr>
      <w:docPartBody>
        <w:p w:rsidR="00323F16" w:rsidRDefault="00923BDF" w:rsidP="00923BDF">
          <w:pPr>
            <w:pStyle w:val="6105FB733D754BC7A1F94906E9A4636C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DF"/>
    <w:rsid w:val="000302C7"/>
    <w:rsid w:val="00323F16"/>
    <w:rsid w:val="00366B2F"/>
    <w:rsid w:val="00651FDB"/>
    <w:rsid w:val="00923BDF"/>
    <w:rsid w:val="00AD15F3"/>
    <w:rsid w:val="00FA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105FB733D754BC7A1F94906E9A4636C">
    <w:name w:val="6105FB733D754BC7A1F94906E9A4636C"/>
    <w:rsid w:val="00923B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9 do SWZ.docx</dmsv2BaseFileName>
    <dmsv2BaseDisplayName xmlns="http://schemas.microsoft.com/sharepoint/v3">573_Załącznik nr 9 do SWZ</dmsv2BaseDisplayName>
    <dmsv2SWPP2ObjectNumber xmlns="http://schemas.microsoft.com/sharepoint/v3">POST/DYS/OB/GZ/00573/2026                         </dmsv2SWPP2ObjectNumber>
    <dmsv2SWPP2SumMD5 xmlns="http://schemas.microsoft.com/sharepoint/v3">8603fb4ae73a06a1bb9de85d77b48226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24448029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PR4UJWENCY6Q-469649581-13450</_dlc_DocId>
    <_dlc_DocIdUrl xmlns="a19cb1c7-c5c7-46d4-85ae-d83685407bba">
      <Url>https://swpp2.dms.gkpge.pl/sites/42/_layouts/15/DocIdRedir.aspx?ID=PR4UJWENCY6Q-469649581-13450</Url>
      <Description>PR4UJWENCY6Q-469649581-13450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AA67FC-9ECD-4577-BDEE-200633588D37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98321D-46DC-4EBE-A71C-079A075C09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E3D180-65B1-437C-8708-0672C3615AC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POST/DYS/OB/GZ/00573/2026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2026-02-25T06:26:00Z</dcterms:created>
  <dcterms:modified xsi:type="dcterms:W3CDTF">2026-02-25T06:26:00Z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ccdb6b6c-302c-46c3-b91d-73bb38c6c6d0</vt:lpwstr>
  </property>
</Properties>
</file>